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EA0" w:rsidRPr="00736EA0" w:rsidRDefault="00736EA0" w:rsidP="00736EA0">
      <w:pPr>
        <w:widowControl w:val="0"/>
        <w:tabs>
          <w:tab w:val="left" w:pos="0"/>
          <w:tab w:val="num" w:pos="1134"/>
        </w:tabs>
        <w:spacing w:after="0" w:line="240" w:lineRule="auto"/>
        <w:ind w:left="6095" w:firstLine="6096"/>
        <w:jc w:val="center"/>
        <w:outlineLvl w:val="1"/>
        <w:rPr>
          <w:rFonts w:ascii="Times New Roman" w:eastAsia="Times New Roman" w:hAnsi="Times New Roman" w:cs="Times New Roman"/>
          <w:sz w:val="28"/>
          <w:szCs w:val="28"/>
          <w:lang w:eastAsia="ru-RU"/>
        </w:rPr>
      </w:pPr>
    </w:p>
    <w:p w:rsidR="00DE1DC3" w:rsidRDefault="00DE1DC3" w:rsidP="00DE1DC3">
      <w:pPr>
        <w:pStyle w:val="a5"/>
        <w:spacing w:after="0" w:line="240" w:lineRule="auto"/>
        <w:ind w:left="0"/>
        <w:rPr>
          <w:rFonts w:ascii="Times New Roman" w:hAnsi="Times New Roman" w:cs="Times New Roman"/>
          <w:sz w:val="28"/>
          <w:szCs w:val="28"/>
        </w:rPr>
      </w:pPr>
      <w:bookmarkStart w:id="0" w:name="_GoBack"/>
      <w:bookmarkEnd w:id="0"/>
    </w:p>
    <w:p w:rsidR="00DE1DC3" w:rsidRPr="003E5261" w:rsidRDefault="00DE1DC3" w:rsidP="00DE1DC3">
      <w:pPr>
        <w:spacing w:after="0" w:line="240" w:lineRule="auto"/>
        <w:jc w:val="center"/>
        <w:rPr>
          <w:rFonts w:ascii="Times New Roman" w:eastAsia="Calibri" w:hAnsi="Times New Roman" w:cs="Times New Roman"/>
          <w:b/>
          <w:bCs/>
          <w:sz w:val="28"/>
          <w:szCs w:val="28"/>
        </w:rPr>
      </w:pPr>
      <w:r w:rsidRPr="003E5261">
        <w:rPr>
          <w:rFonts w:ascii="Times New Roman" w:eastAsia="Calibri" w:hAnsi="Times New Roman" w:cs="Times New Roman"/>
          <w:b/>
          <w:bCs/>
          <w:sz w:val="28"/>
          <w:szCs w:val="28"/>
        </w:rPr>
        <w:t>АНТИКОРРУПЦИОННАЯ ОГОВОРКА</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Статья 1.</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Контрагенту* известно о том, что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w:t>
      </w:r>
      <w:r>
        <w:rPr>
          <w:rFonts w:ascii="Times New Roman" w:eastAsia="Calibri" w:hAnsi="Times New Roman" w:cs="Times New Roman"/>
          <w:sz w:val="26"/>
          <w:szCs w:val="26"/>
        </w:rPr>
        <w:t>02</w:t>
      </w:r>
      <w:r w:rsidRPr="001A61AF">
        <w:rPr>
          <w:rFonts w:ascii="Times New Roman" w:eastAsia="Calibri" w:hAnsi="Times New Roman" w:cs="Times New Roman"/>
          <w:sz w:val="26"/>
          <w:szCs w:val="26"/>
        </w:rPr>
        <w:t>.0</w:t>
      </w:r>
      <w:r>
        <w:rPr>
          <w:rFonts w:ascii="Times New Roman" w:eastAsia="Calibri" w:hAnsi="Times New Roman" w:cs="Times New Roman"/>
          <w:sz w:val="26"/>
          <w:szCs w:val="26"/>
        </w:rPr>
        <w:t>4</w:t>
      </w:r>
      <w:r w:rsidRPr="001A61AF">
        <w:rPr>
          <w:rFonts w:ascii="Times New Roman" w:eastAsia="Calibri" w:hAnsi="Times New Roman" w:cs="Times New Roman"/>
          <w:sz w:val="26"/>
          <w:szCs w:val="26"/>
        </w:rPr>
        <w:t>.201</w:t>
      </w:r>
      <w:r>
        <w:rPr>
          <w:rFonts w:ascii="Times New Roman" w:eastAsia="Calibri" w:hAnsi="Times New Roman" w:cs="Times New Roman"/>
          <w:sz w:val="26"/>
          <w:szCs w:val="26"/>
        </w:rPr>
        <w:t>5</w:t>
      </w:r>
      <w:r w:rsidRPr="001A61AF">
        <w:rPr>
          <w:rFonts w:ascii="Times New Roman" w:eastAsia="Calibri" w:hAnsi="Times New Roman" w:cs="Times New Roman"/>
          <w:sz w:val="26"/>
          <w:szCs w:val="26"/>
        </w:rPr>
        <w:t xml:space="preserve"> №</w:t>
      </w:r>
      <w:r>
        <w:rPr>
          <w:rFonts w:ascii="Times New Roman" w:eastAsia="Calibri" w:hAnsi="Times New Roman" w:cs="Times New Roman"/>
          <w:sz w:val="26"/>
          <w:szCs w:val="26"/>
        </w:rPr>
        <w:t>1517</w:t>
      </w:r>
      <w:r w:rsidRPr="001A61AF">
        <w:rPr>
          <w:rFonts w:ascii="Times New Roman" w:eastAsia="Calibri" w:hAnsi="Times New Roman" w:cs="Times New Roman"/>
          <w:sz w:val="26"/>
          <w:szCs w:val="26"/>
        </w:rPr>
        <w:t>),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Присоединение к Антикоррупционной хартии российского бизнеса свидетельствует о соответствии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антикоррупционным требованиям международно-правовых стандартов.</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Единая вертикально-интегрированная система в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по профилактике коррупционных и иных правонарушений отражена в Едином стратегическом документе - Антикоррупционной политике ОАО «</w:t>
      </w:r>
      <w:proofErr w:type="spellStart"/>
      <w:r w:rsidRPr="001A61AF">
        <w:rPr>
          <w:rFonts w:ascii="Times New Roman" w:eastAsia="Calibri" w:hAnsi="Times New Roman" w:cs="Times New Roman"/>
          <w:sz w:val="26"/>
          <w:szCs w:val="26"/>
        </w:rPr>
        <w:t>Россети</w:t>
      </w:r>
      <w:proofErr w:type="spellEnd"/>
      <w:r w:rsidRPr="001A61AF">
        <w:rPr>
          <w:rFonts w:ascii="Times New Roman" w:eastAsia="Calibri" w:hAnsi="Times New Roman" w:cs="Times New Roman"/>
          <w:sz w:val="26"/>
          <w:szCs w:val="26"/>
        </w:rPr>
        <w:t>» и ДЗО ОАО «</w:t>
      </w:r>
      <w:proofErr w:type="spellStart"/>
      <w:r w:rsidRPr="001A61AF">
        <w:rPr>
          <w:rFonts w:ascii="Times New Roman" w:eastAsia="Calibri" w:hAnsi="Times New Roman" w:cs="Times New Roman"/>
          <w:sz w:val="26"/>
          <w:szCs w:val="26"/>
        </w:rPr>
        <w:t>Россети</w:t>
      </w:r>
      <w:proofErr w:type="spellEnd"/>
      <w:r w:rsidRPr="001A61AF">
        <w:rPr>
          <w:rFonts w:ascii="Times New Roman" w:eastAsia="Calibri" w:hAnsi="Times New Roman" w:cs="Times New Roman"/>
          <w:sz w:val="26"/>
          <w:szCs w:val="26"/>
        </w:rPr>
        <w:t>» (далее - Антикоррупционная политика).</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при взаимодействии с Контрагентами* ориентированы на установление и сохранение деловых отношений, которые:</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поддерживают Антикоррупционную политику;</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ведут деловые отношения в добросовестной и честной манере;</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заботятся о собственной репутации;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демонстрируют поддержку высоким этическим стандартам;</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реализуют собственные меры по противодействию коррупции;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участвуют в коллективных антикоррупционных инициативах.</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2.</w:t>
      </w:r>
    </w:p>
    <w:p w:rsidR="00DE1DC3" w:rsidRPr="001A61AF" w:rsidRDefault="00DE1DC3" w:rsidP="00DE1DC3">
      <w:pPr>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по адресу: </w:t>
      </w:r>
      <w:r w:rsidRPr="00FA49DD">
        <w:rPr>
          <w:rFonts w:ascii="Times New Roman" w:eastAsia="Calibri" w:hAnsi="Times New Roman" w:cs="Times New Roman"/>
          <w:sz w:val="26"/>
          <w:szCs w:val="26"/>
        </w:rPr>
        <w:t>http://www.mrsk-yuga.ru/pages/show/antikorrupcionnaya-politika</w:t>
      </w:r>
      <w:r w:rsidRPr="001A61AF">
        <w:rPr>
          <w:rFonts w:ascii="Times New Roman" w:eastAsia="Calibri" w:hAnsi="Times New Roman" w:cs="Times New Roman"/>
          <w:sz w:val="26"/>
          <w:szCs w:val="26"/>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3.</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При исполнении своих обязательств по настоящему Договору, Контрагент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w:t>
      </w:r>
      <w:r w:rsidRPr="001A61AF">
        <w:rPr>
          <w:rFonts w:ascii="Times New Roman" w:eastAsia="Times New Roman" w:hAnsi="Times New Roman" w:cs="Times New Roman"/>
          <w:sz w:val="26"/>
          <w:szCs w:val="26"/>
        </w:rPr>
        <w:lastRenderedPageBreak/>
        <w:t>влияния на действия или решения этих лиц с целью получить какие-либо неправомерные преимущества или иные неправомерные цели</w:t>
      </w:r>
      <w:r w:rsidRPr="001A61AF">
        <w:rPr>
          <w:rFonts w:ascii="Times New Roman" w:eastAsia="Times New Roman" w:hAnsi="Times New Roman" w:cs="Times New Roman"/>
          <w:i/>
          <w:sz w:val="26"/>
          <w:szCs w:val="26"/>
        </w:rPr>
        <w:t>.</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При исполнении своих обязательств по настоящему Договору, Контрагент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1A61AF">
        <w:rPr>
          <w:rFonts w:ascii="Times New Roman" w:eastAsia="Times New Roman" w:hAnsi="Times New Roman" w:cs="Times New Roman"/>
          <w:sz w:val="26"/>
          <w:szCs w:val="26"/>
        </w:rPr>
        <w:t>КоАКП</w:t>
      </w:r>
      <w:proofErr w:type="spellEnd"/>
      <w:r w:rsidRPr="001A61AF">
        <w:rPr>
          <w:rFonts w:ascii="Times New Roman" w:eastAsia="Times New Roman" w:hAnsi="Times New Roman" w:cs="Times New Roman"/>
          <w:sz w:val="26"/>
          <w:szCs w:val="26"/>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E1DC3" w:rsidRPr="001A61AF" w:rsidRDefault="00DE1DC3" w:rsidP="00DE1DC3">
      <w:pPr>
        <w:autoSpaceDE w:val="0"/>
        <w:autoSpaceDN w:val="0"/>
        <w:adjustRightIn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A61AF">
        <w:rPr>
          <w:rFonts w:ascii="Times New Roman" w:eastAsia="Calibri" w:hAnsi="Times New Roman" w:cs="Times New Roman"/>
          <w:sz w:val="26"/>
          <w:szCs w:val="26"/>
          <w:lang w:val="en-US"/>
        </w:rPr>
        <w:t> </w:t>
      </w:r>
      <w:r w:rsidRPr="001A61AF">
        <w:rPr>
          <w:rFonts w:ascii="Times New Roman" w:eastAsia="Calibri" w:hAnsi="Times New Roman" w:cs="Times New Roman"/>
          <w:sz w:val="26"/>
          <w:szCs w:val="26"/>
        </w:rPr>
        <w:t>направленного на обеспечение выполнения этим работником каких-либо действий в пользу стимулирующей его стороны (Контрагента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w:t>
      </w:r>
    </w:p>
    <w:p w:rsidR="00DE1DC3" w:rsidRPr="001A61AF" w:rsidRDefault="00DE1DC3" w:rsidP="00DE1DC3">
      <w:pPr>
        <w:autoSpaceDE w:val="0"/>
        <w:autoSpaceDN w:val="0"/>
        <w:adjustRightIn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Под действиями работника, осуществляемыми в пользу стимулирующей его стороны (Контрагент или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понимаются: </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предоставление неоправданных преимуществ по сравнению с другими контрагентами;</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предоставление каких-либо гарантий;</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ускорение существующих процедур;</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w:t>
      </w:r>
    </w:p>
    <w:p w:rsidR="00DE1DC3" w:rsidRPr="001A61AF" w:rsidRDefault="00DE1DC3" w:rsidP="00DE1DC3">
      <w:pPr>
        <w:autoSpaceDE w:val="0"/>
        <w:autoSpaceDN w:val="0"/>
        <w:adjustRightInd w:val="0"/>
        <w:spacing w:after="0" w:line="240" w:lineRule="auto"/>
        <w:ind w:left="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Статья 4.</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В случае возникновения у Контрагента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подозрений, что произошло или может произойти нарушение каких-либо положений Статьи 1, Статьи 2 и Статьи 3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обязуется уведомить другую Сторону в письменной форме. После письменного уведомления,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имеет право приостановить исполнение Договора до получения подтверждения, что нарушения не произошло или не произойдет.</w:t>
      </w:r>
      <w:r w:rsidRPr="001A61AF">
        <w:rPr>
          <w:rFonts w:ascii="Times New Roman" w:eastAsia="Times New Roman" w:hAnsi="Times New Roman" w:cs="Times New Roman"/>
          <w:b/>
          <w:bCs/>
          <w:sz w:val="26"/>
          <w:szCs w:val="26"/>
        </w:rPr>
        <w:t xml:space="preserve"> </w:t>
      </w:r>
      <w:r w:rsidRPr="001A61AF">
        <w:rPr>
          <w:rFonts w:ascii="Times New Roman" w:eastAsia="Times New Roman" w:hAnsi="Times New Roman" w:cs="Times New Roman"/>
          <w:bCs/>
          <w:sz w:val="26"/>
          <w:szCs w:val="26"/>
        </w:rPr>
        <w:t>Это подтверждение должно быть направлено в течение десяти рабочих дней с даты направления письменного уведомления.</w:t>
      </w:r>
    </w:p>
    <w:p w:rsidR="00DE1DC3" w:rsidRPr="001A61AF" w:rsidRDefault="00DE1DC3" w:rsidP="00DE1DC3">
      <w:pPr>
        <w:spacing w:after="0" w:line="240" w:lineRule="auto"/>
        <w:ind w:firstLine="709"/>
        <w:jc w:val="both"/>
        <w:rPr>
          <w:rFonts w:ascii="Times New Roman" w:eastAsia="Times New Roman" w:hAnsi="Times New Roman" w:cs="Times New Roman"/>
          <w:b/>
          <w:bCs/>
          <w:sz w:val="26"/>
          <w:szCs w:val="26"/>
        </w:rPr>
      </w:pPr>
      <w:r w:rsidRPr="001A61AF">
        <w:rPr>
          <w:rFonts w:ascii="Times New Roman" w:eastAsia="Times New Roman" w:hAnsi="Times New Roman" w:cs="Times New Roman"/>
          <w:sz w:val="26"/>
          <w:szCs w:val="26"/>
        </w:rPr>
        <w:t>В письменном уведомлении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его аффилированными лицами, работниками или посредниками.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5.</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В случае нарушения Контрагентом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обязательств по соблюдению требований Антикоррупционной политики, предусмотренных в Статье </w:t>
      </w:r>
      <w:r w:rsidRPr="001A61AF">
        <w:rPr>
          <w:rFonts w:ascii="Times New Roman" w:eastAsia="Times New Roman" w:hAnsi="Times New Roman" w:cs="Times New Roman"/>
          <w:sz w:val="26"/>
          <w:szCs w:val="26"/>
        </w:rPr>
        <w:lastRenderedPageBreak/>
        <w:t>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DE1DC3"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Государственная политика в области развития партнерства государства и бизнеса по противодействию коррупции реализуется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w:t>
      </w:r>
      <w:r>
        <w:rPr>
          <w:rFonts w:ascii="Times New Roman" w:eastAsia="Times New Roman" w:hAnsi="Times New Roman" w:cs="Times New Roman"/>
          <w:sz w:val="26"/>
          <w:szCs w:val="26"/>
        </w:rPr>
        <w:t>задач, поставленных перед ПАО «МРСК Юга</w:t>
      </w:r>
      <w:r w:rsidRPr="001A61AF">
        <w:rPr>
          <w:rFonts w:ascii="Times New Roman" w:eastAsia="Times New Roman" w:hAnsi="Times New Roman" w:cs="Times New Roman"/>
          <w:sz w:val="26"/>
          <w:szCs w:val="26"/>
        </w:rPr>
        <w:t>» руководством страны.</w:t>
      </w:r>
    </w:p>
    <w:p w:rsidR="004A447C" w:rsidRDefault="004A447C"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ind w:firstLine="709"/>
        <w:jc w:val="both"/>
        <w:rPr>
          <w:rFonts w:ascii="Times New Roman" w:eastAsia="Times New Roman" w:hAnsi="Times New Roman" w:cs="Times New Roman"/>
          <w:sz w:val="26"/>
          <w:szCs w:val="26"/>
        </w:rPr>
      </w:pPr>
    </w:p>
    <w:p w:rsidR="004A447C" w:rsidRPr="00736EA0" w:rsidRDefault="004A447C" w:rsidP="004A447C">
      <w:pPr>
        <w:spacing w:after="0" w:line="240"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_______________________                                                   ______________________</w:t>
      </w:r>
    </w:p>
    <w:p w:rsidR="004A447C" w:rsidRPr="00736EA0" w:rsidRDefault="004A447C" w:rsidP="004A447C">
      <w:pPr>
        <w:spacing w:after="0" w:line="240" w:lineRule="auto"/>
        <w:rPr>
          <w:rFonts w:ascii="Times New Roman" w:hAnsi="Times New Roman" w:cs="Times New Roman"/>
          <w:color w:val="000000"/>
          <w:sz w:val="20"/>
          <w:szCs w:val="20"/>
        </w:rPr>
      </w:pPr>
      <w:r w:rsidRPr="00736EA0">
        <w:rPr>
          <w:rFonts w:ascii="Times New Roman" w:hAnsi="Times New Roman" w:cs="Times New Roman"/>
          <w:sz w:val="20"/>
          <w:szCs w:val="20"/>
        </w:rPr>
        <w:t>(Подпись уполномоченного представителя</w:t>
      </w:r>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4A447C" w:rsidRPr="00736EA0" w:rsidRDefault="004A447C" w:rsidP="004A447C">
      <w:pPr>
        <w:spacing w:after="0" w:line="240" w:lineRule="auto"/>
        <w:rPr>
          <w:rFonts w:ascii="Times New Roman" w:hAnsi="Times New Roman" w:cs="Times New Roman"/>
          <w:b/>
          <w:bCs/>
          <w:sz w:val="26"/>
          <w:szCs w:val="26"/>
        </w:rPr>
      </w:pPr>
      <w:r w:rsidRPr="00736EA0">
        <w:rPr>
          <w:rFonts w:ascii="Times New Roman" w:hAnsi="Times New Roman" w:cs="Times New Roman"/>
          <w:b/>
          <w:bCs/>
          <w:sz w:val="26"/>
          <w:szCs w:val="26"/>
        </w:rPr>
        <w:t>М.П.</w:t>
      </w:r>
    </w:p>
    <w:p w:rsidR="004A447C" w:rsidRPr="001A61AF" w:rsidRDefault="004A447C" w:rsidP="00DE1DC3">
      <w:pPr>
        <w:spacing w:after="0" w:line="240" w:lineRule="auto"/>
        <w:ind w:firstLine="709"/>
        <w:jc w:val="both"/>
        <w:rPr>
          <w:rFonts w:ascii="Times New Roman" w:eastAsia="Times New Roman" w:hAnsi="Times New Roman" w:cs="Times New Roman"/>
          <w:sz w:val="26"/>
          <w:szCs w:val="26"/>
        </w:rPr>
      </w:pP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DE1DC3" w:rsidRPr="001A61AF" w:rsidRDefault="00DE1DC3" w:rsidP="00DE1DC3">
      <w:pPr>
        <w:spacing w:after="0" w:line="240" w:lineRule="auto"/>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_____________________________________________________________</w:t>
      </w:r>
    </w:p>
    <w:p w:rsidR="00DE1DC3" w:rsidRPr="004A447C" w:rsidRDefault="00DE1DC3" w:rsidP="00DE1DC3">
      <w:pPr>
        <w:spacing w:after="0" w:line="240" w:lineRule="auto"/>
        <w:ind w:firstLine="709"/>
        <w:jc w:val="both"/>
        <w:rPr>
          <w:rFonts w:ascii="Times New Roman" w:eastAsia="Calibri" w:hAnsi="Times New Roman" w:cs="Times New Roman"/>
          <w:i/>
        </w:rPr>
      </w:pPr>
      <w:r w:rsidRPr="004A447C">
        <w:rPr>
          <w:rFonts w:ascii="Times New Roman" w:eastAsia="Calibri" w:hAnsi="Times New Roman" w:cs="Times New Roman"/>
          <w:i/>
        </w:rPr>
        <w:t>*Наименование контрагента указывается в соответствии с договором (например, подрядчик, исполнитель, поставщик и пр.).</w:t>
      </w:r>
    </w:p>
    <w:p w:rsidR="00DE1DC3" w:rsidRPr="004A447C" w:rsidRDefault="00DE1DC3" w:rsidP="00DE1DC3">
      <w:pPr>
        <w:spacing w:after="0" w:line="240" w:lineRule="auto"/>
        <w:ind w:firstLine="709"/>
        <w:jc w:val="both"/>
        <w:rPr>
          <w:rFonts w:ascii="Times New Roman" w:eastAsia="Calibri" w:hAnsi="Times New Roman" w:cs="Times New Roman"/>
          <w:i/>
        </w:rPr>
      </w:pPr>
      <w:r w:rsidRPr="004A447C">
        <w:rPr>
          <w:rFonts w:ascii="Times New Roman" w:eastAsia="Calibri" w:hAnsi="Times New Roman" w:cs="Times New Roman"/>
        </w:rPr>
        <w:t xml:space="preserve">** </w:t>
      </w:r>
      <w:r w:rsidRPr="004A447C">
        <w:rPr>
          <w:rFonts w:ascii="Times New Roman" w:eastAsia="Calibri" w:hAnsi="Times New Roman" w:cs="Times New Roman"/>
          <w:i/>
        </w:rPr>
        <w:t>Указывается наименование ПАО «МРСК Юга» в соответствии с договором (например, заказчик, покупатель и пр.).</w:t>
      </w:r>
    </w:p>
    <w:p w:rsidR="00A1793F" w:rsidRDefault="00A1793F" w:rsidP="00DE1DC3">
      <w:pPr>
        <w:widowControl w:val="0"/>
        <w:tabs>
          <w:tab w:val="left" w:pos="0"/>
          <w:tab w:val="num" w:pos="1134"/>
        </w:tabs>
        <w:spacing w:after="0" w:line="240" w:lineRule="auto"/>
        <w:jc w:val="center"/>
        <w:outlineLvl w:val="1"/>
      </w:pPr>
    </w:p>
    <w:sectPr w:rsidR="00A1793F" w:rsidSect="00C525E2">
      <w:headerReference w:type="default" r:id="rId8"/>
      <w:pgSz w:w="11906" w:h="16838"/>
      <w:pgMar w:top="993" w:right="709"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4DE" w:rsidRDefault="007274DE">
      <w:pPr>
        <w:spacing w:after="0" w:line="240" w:lineRule="auto"/>
      </w:pPr>
      <w:r>
        <w:separator/>
      </w:r>
    </w:p>
  </w:endnote>
  <w:endnote w:type="continuationSeparator" w:id="0">
    <w:p w:rsidR="007274DE" w:rsidRDefault="00727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4DE" w:rsidRDefault="007274DE">
      <w:pPr>
        <w:spacing w:after="0" w:line="240" w:lineRule="auto"/>
      </w:pPr>
      <w:r>
        <w:separator/>
      </w:r>
    </w:p>
  </w:footnote>
  <w:footnote w:type="continuationSeparator" w:id="0">
    <w:p w:rsidR="007274DE" w:rsidRDefault="007274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754498"/>
      <w:docPartObj>
        <w:docPartGallery w:val="Page Numbers (Top of Page)"/>
        <w:docPartUnique/>
      </w:docPartObj>
    </w:sdtPr>
    <w:sdtEndPr/>
    <w:sdtContent>
      <w:p w:rsidR="001C5E67" w:rsidRDefault="00736EA0">
        <w:pPr>
          <w:pStyle w:val="a3"/>
          <w:jc w:val="center"/>
        </w:pPr>
        <w:r>
          <w:fldChar w:fldCharType="begin"/>
        </w:r>
        <w:r>
          <w:instrText>PAGE   \* MERGEFORMAT</w:instrText>
        </w:r>
        <w:r>
          <w:fldChar w:fldCharType="separate"/>
        </w:r>
        <w:r w:rsidR="00EB48A3">
          <w:rPr>
            <w:noProof/>
          </w:rPr>
          <w:t>3</w:t>
        </w:r>
        <w:r>
          <w:fldChar w:fldCharType="end"/>
        </w:r>
      </w:p>
    </w:sdtContent>
  </w:sdt>
  <w:p w:rsidR="001C5E67" w:rsidRDefault="007274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EA0"/>
    <w:rsid w:val="002606DA"/>
    <w:rsid w:val="00386E88"/>
    <w:rsid w:val="004A447C"/>
    <w:rsid w:val="00557052"/>
    <w:rsid w:val="006C7182"/>
    <w:rsid w:val="007274DE"/>
    <w:rsid w:val="00736EA0"/>
    <w:rsid w:val="009111EE"/>
    <w:rsid w:val="009B13CE"/>
    <w:rsid w:val="00A1793F"/>
    <w:rsid w:val="00C525E2"/>
    <w:rsid w:val="00D73FBB"/>
    <w:rsid w:val="00DE1DC3"/>
    <w:rsid w:val="00E1217E"/>
    <w:rsid w:val="00EA76F6"/>
    <w:rsid w:val="00EB48A3"/>
    <w:rsid w:val="00FF3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1090</Words>
  <Characters>6216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ROSTOVENERGO</Company>
  <LinksUpToDate>false</LinksUpToDate>
  <CharactersWithSpaces>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Ключникова Ольга Сергеевна</cp:lastModifiedBy>
  <cp:revision>6</cp:revision>
  <dcterms:created xsi:type="dcterms:W3CDTF">2015-09-17T08:52:00Z</dcterms:created>
  <dcterms:modified xsi:type="dcterms:W3CDTF">2016-01-28T14:14:00Z</dcterms:modified>
</cp:coreProperties>
</file>